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67" w:rsidRDefault="00863A67" w:rsidP="00CB4268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Cs/>
          <w:color w:val="3B4256"/>
          <w:spacing w:val="3"/>
          <w:kern w:val="36"/>
          <w:sz w:val="56"/>
          <w:szCs w:val="32"/>
          <w:lang w:eastAsia="ru-RU"/>
        </w:rPr>
      </w:pPr>
      <w:bookmarkStart w:id="0" w:name="_GoBack"/>
      <w:bookmarkEnd w:id="0"/>
      <w:r w:rsidRPr="00863A67">
        <w:rPr>
          <w:rFonts w:ascii="Arial" w:eastAsia="Times New Roman" w:hAnsi="Arial" w:cs="Arial"/>
          <w:bCs/>
          <w:noProof/>
          <w:color w:val="3B4256"/>
          <w:spacing w:val="3"/>
          <w:kern w:val="36"/>
          <w:sz w:val="56"/>
          <w:szCs w:val="32"/>
          <w:lang w:eastAsia="ru-RU"/>
        </w:rPr>
        <w:drawing>
          <wp:inline distT="0" distB="0" distL="0" distR="0">
            <wp:extent cx="4953000" cy="4953000"/>
            <wp:effectExtent l="0" t="0" r="0" b="0"/>
            <wp:docPr id="3" name="Рисунок 3" descr="C:\Users\r.nehay\Desktop\срочно разместить\СДЕДАТЬ В ВК, ТГ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.nehay\Desktop\срочно разместить\СДЕДАТЬ В ВК, ТГ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 xml:space="preserve">В целях предупреждения преступлений, совершаемых с использованием информационно-коммуникационных технологий, Генеральной прокуратурой Российской Федерации совместно с Банком России проводится информационная кампания «Клади трубку 2.0», направленная на профилактику </w:t>
      </w:r>
      <w:proofErr w:type="spellStart"/>
      <w:r w:rsidRPr="00863A67">
        <w:rPr>
          <w:rFonts w:ascii="Arial" w:eastAsia="Times New Roman" w:hAnsi="Arial" w:cs="Arial"/>
          <w:sz w:val="21"/>
          <w:szCs w:val="21"/>
          <w:lang w:eastAsia="ru-RU"/>
        </w:rPr>
        <w:t>киберпреступлений</w:t>
      </w:r>
      <w:proofErr w:type="spellEnd"/>
      <w:r w:rsidRPr="00863A67">
        <w:rPr>
          <w:rFonts w:ascii="Arial" w:eastAsia="Times New Roman" w:hAnsi="Arial" w:cs="Arial"/>
          <w:sz w:val="21"/>
          <w:szCs w:val="21"/>
          <w:lang w:eastAsia="ru-RU"/>
        </w:rPr>
        <w:t xml:space="preserve"> и повышения финансовой грамотности населения. </w:t>
      </w: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>Будьте осторожны и следуйте рекомендациям:</w:t>
      </w: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>•Не доверяйте людям, представляющимся сотрудниками правоохранительных органов или банков, которые утверждают, что с вашим счетом проводятся подозрительные транзакции.</w:t>
      </w: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>•Не переходите по неизвестным ссылкам, полученным через мессенджеры от незнакомых источников.</w:t>
      </w: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>•Избегайте установки приложений на свои мобильные телефоны, если не имеете полной информации о них.</w:t>
      </w: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>•Не следуйте инструкциям от незнакомцев, которые обещают вам «легкие» деньги – обычно это ловушка.</w:t>
      </w:r>
    </w:p>
    <w:p w:rsidR="00863A67" w:rsidRPr="00863A67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B4268" w:rsidRPr="00FD71B3" w:rsidRDefault="00863A67" w:rsidP="00863A6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B4256"/>
          <w:spacing w:val="3"/>
          <w:kern w:val="36"/>
          <w:sz w:val="32"/>
          <w:szCs w:val="32"/>
          <w:lang w:eastAsia="ru-RU"/>
        </w:rPr>
      </w:pPr>
      <w:r w:rsidRPr="00863A67">
        <w:rPr>
          <w:rFonts w:ascii="Arial" w:eastAsia="Times New Roman" w:hAnsi="Arial" w:cs="Arial"/>
          <w:sz w:val="21"/>
          <w:szCs w:val="21"/>
          <w:lang w:eastAsia="ru-RU"/>
        </w:rPr>
        <w:t xml:space="preserve">Если вы всё же стали жертвой мошенников, немедленно сообщите об этом в полицию по единому номеру экстренной помощи 102 или посетите ближайшее отделение полиции для подачи заявления. Будьте бдительны! </w:t>
      </w:r>
    </w:p>
    <w:sectPr w:rsidR="00CB4268" w:rsidRPr="00FD71B3" w:rsidSect="00FD71B3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D"/>
    <w:rsid w:val="0040114D"/>
    <w:rsid w:val="007D0817"/>
    <w:rsid w:val="00863A67"/>
    <w:rsid w:val="00CB4268"/>
    <w:rsid w:val="00CC2150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F2AB6-E75D-4A76-9E9E-3AED71A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0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0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7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47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84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50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33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39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7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83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49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Нехай Рузана Юрьевна</dc:creator>
  <cp:keywords/>
  <dc:description/>
  <cp:lastModifiedBy>Нехай Рузана Юрьевна</cp:lastModifiedBy>
  <cp:revision>5</cp:revision>
  <dcterms:created xsi:type="dcterms:W3CDTF">2025-11-01T05:24:00Z</dcterms:created>
  <dcterms:modified xsi:type="dcterms:W3CDTF">2025-11-01T09:10:00Z</dcterms:modified>
</cp:coreProperties>
</file>